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2D14" w14:textId="77777777" w:rsidR="00E26979" w:rsidRPr="00E26979" w:rsidRDefault="00E26979" w:rsidP="00E26979">
      <w:pPr>
        <w:spacing w:after="0" w:line="240" w:lineRule="auto"/>
        <w:outlineLvl w:val="1"/>
        <w:rPr>
          <w:rFonts w:ascii="Arial" w:eastAsia="Times New Roman" w:hAnsi="Arial" w:cs="Arial"/>
          <w:b/>
          <w:bCs/>
          <w:caps/>
          <w:color w:val="333333"/>
          <w:kern w:val="0"/>
          <w:sz w:val="60"/>
          <w:szCs w:val="60"/>
          <w14:ligatures w14:val="none"/>
        </w:rPr>
      </w:pPr>
      <w:r w:rsidRPr="00E26979">
        <w:rPr>
          <w:rFonts w:ascii="Arial" w:eastAsia="Times New Roman" w:hAnsi="Arial" w:cs="Arial"/>
          <w:b/>
          <w:bCs/>
          <w:caps/>
          <w:color w:val="333333"/>
          <w:kern w:val="0"/>
          <w:sz w:val="60"/>
          <w:szCs w:val="60"/>
          <w14:ligatures w14:val="none"/>
        </w:rPr>
        <w:t>ABOUT C.M. WENDELBOE</w:t>
      </w:r>
    </w:p>
    <w:p w14:paraId="5A964848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r w:rsidRPr="00E26979">
        <w:rPr>
          <w:rFonts w:ascii="Roboto" w:eastAsia="Times New Roman" w:hAnsi="Roboto" w:cs="Segoe UI"/>
          <w:b/>
          <w:bCs/>
          <w:color w:val="333333"/>
          <w:kern w:val="0"/>
          <w:sz w:val="26"/>
          <w:szCs w:val="26"/>
          <w14:ligatures w14:val="none"/>
        </w:rPr>
        <w:t>C. M. Wendelboe</w:t>
      </w:r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, of Cheyenne, Wyoming, is a prolific author of murder mysteries with a Western flair, as well as traditional Westerns. He entered the law enforcement profession when he was discharged from the Marines as the Vietnam war was winding down. During his 38-year career in law enforcement, he served in various roles for several agencies. Yet he always felt most proud of “working the street.” He was a patrol supervisor in Gillette, Wyoming, when he retired as a sheriff’s deputy to pursue his true vocation as a fiction writer.</w:t>
      </w:r>
    </w:p>
    <w:p w14:paraId="525FE146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r w:rsidRPr="00E26979">
        <w:rPr>
          <w:rFonts w:ascii="Roboto" w:eastAsia="Times New Roman" w:hAnsi="Roboto" w:cs="Segoe UI"/>
          <w:b/>
          <w:bCs/>
          <w:color w:val="333333"/>
          <w:kern w:val="0"/>
          <w:sz w:val="26"/>
          <w:szCs w:val="26"/>
          <w14:ligatures w14:val="none"/>
        </w:rPr>
        <w:t>C.M. Wendelboe</w:t>
      </w:r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has written standalones and series including:</w:t>
      </w:r>
    </w:p>
    <w:p w14:paraId="43522295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4" w:anchor="spirit-road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Spirit Road Mystery Series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(Berkley Prime Crime; Encircle Publications)</w:t>
      </w:r>
    </w:p>
    <w:p w14:paraId="4105740A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5" w:anchor="bitter-wind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Bitter Wind Mystery Series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(Midnight Ink; Encircle Publications)</w:t>
      </w:r>
    </w:p>
    <w:p w14:paraId="0941692C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6" w:anchor="nelson-lane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Nelson Lane Frontier Mystery Series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(Five Star)</w:t>
      </w:r>
    </w:p>
    <w:p w14:paraId="2D6C5FAD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7" w:anchor="tucker-ashley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Tucker Ashley Western Adventure Series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(Five Star)</w:t>
      </w:r>
    </w:p>
    <w:p w14:paraId="319F4D82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8" w:anchor="more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The Man Who Hated Hickok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(Five Star)</w:t>
      </w:r>
    </w:p>
    <w:p w14:paraId="476D5003" w14:textId="77777777" w:rsidR="00E26979" w:rsidRPr="00E26979" w:rsidRDefault="00E26979" w:rsidP="00E26979">
      <w:pPr>
        <w:spacing w:before="100" w:beforeAutospacing="1" w:after="100" w:afterAutospacing="1" w:line="240" w:lineRule="auto"/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hyperlink r:id="rId9" w:anchor="more" w:history="1">
        <w:r w:rsidRPr="00E26979">
          <w:rPr>
            <w:rFonts w:ascii="Roboto" w:eastAsia="Times New Roman" w:hAnsi="Roboto" w:cs="Segoe UI"/>
            <w:color w:val="CC3366"/>
            <w:kern w:val="0"/>
            <w:sz w:val="26"/>
            <w:szCs w:val="26"/>
            <w:u w:val="single"/>
            <w14:ligatures w14:val="none"/>
          </w:rPr>
          <w:t>An Extralegal Affair</w:t>
        </w:r>
      </w:hyperlink>
      <w:r w:rsidRPr="00E26979"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> (Speaking Volumes)</w:t>
      </w:r>
    </w:p>
    <w:p w14:paraId="7DB7FE27" w14:textId="6FED59BB" w:rsidR="00E26979" w:rsidRDefault="00E26979"/>
    <w:p w14:paraId="43E384D6" w14:textId="702C55BA" w:rsidR="00E26979" w:rsidRDefault="00E26979">
      <w:pPr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</w:pPr>
      <w:r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 xml:space="preserve">C. M. Wendelboe’s website can be found at </w:t>
      </w:r>
      <w:hyperlink r:id="rId10" w:history="1">
        <w:r w:rsidRPr="00061183">
          <w:rPr>
            <w:rStyle w:val="Hyperlink"/>
            <w:rFonts w:ascii="Roboto" w:eastAsia="Times New Roman" w:hAnsi="Roboto" w:cs="Segoe UI"/>
            <w:kern w:val="0"/>
            <w:sz w:val="26"/>
            <w:szCs w:val="26"/>
            <w14:ligatures w14:val="none"/>
          </w:rPr>
          <w:t>https://cmwendelboe.com</w:t>
        </w:r>
      </w:hyperlink>
      <w:r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 xml:space="preserve"> </w:t>
      </w:r>
    </w:p>
    <w:p w14:paraId="25855ACC" w14:textId="1596608E" w:rsidR="00E26979" w:rsidRDefault="00E26979">
      <w:r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 xml:space="preserve">Author Facebook Page: </w:t>
      </w:r>
      <w:hyperlink r:id="rId11" w:history="1">
        <w:r w:rsidRPr="00061183">
          <w:rPr>
            <w:rStyle w:val="Hyperlink"/>
            <w:rFonts w:ascii="Roboto" w:eastAsia="Times New Roman" w:hAnsi="Roboto" w:cs="Segoe UI"/>
            <w:kern w:val="0"/>
            <w:sz w:val="26"/>
            <w:szCs w:val="26"/>
            <w14:ligatures w14:val="none"/>
          </w:rPr>
          <w:t>https://www.facebook.com/cmwendelboeauthor/</w:t>
        </w:r>
      </w:hyperlink>
      <w:r>
        <w:rPr>
          <w:rFonts w:ascii="Roboto" w:eastAsia="Times New Roman" w:hAnsi="Roboto" w:cs="Segoe UI"/>
          <w:color w:val="333333"/>
          <w:kern w:val="0"/>
          <w:sz w:val="26"/>
          <w:szCs w:val="26"/>
          <w14:ligatures w14:val="none"/>
        </w:rPr>
        <w:t xml:space="preserve"> </w:t>
      </w:r>
    </w:p>
    <w:sectPr w:rsidR="00E26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79"/>
    <w:rsid w:val="005447F1"/>
    <w:rsid w:val="006B7C65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E770B"/>
  <w15:chartTrackingRefBased/>
  <w15:docId w15:val="{6625971C-7AB5-4FA0-94B6-196B51A3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6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6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77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3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6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horintake.com/book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uthorintake.com/book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uthorintake.com/books/" TargetMode="External"/><Relationship Id="rId11" Type="http://schemas.openxmlformats.org/officeDocument/2006/relationships/hyperlink" Target="https://www.facebook.com/cmwendelboeauthor/" TargetMode="External"/><Relationship Id="rId5" Type="http://schemas.openxmlformats.org/officeDocument/2006/relationships/hyperlink" Target="https://authorintake.com/books/" TargetMode="External"/><Relationship Id="rId10" Type="http://schemas.openxmlformats.org/officeDocument/2006/relationships/hyperlink" Target="https://cmwendelboe.com" TargetMode="External"/><Relationship Id="rId4" Type="http://schemas.openxmlformats.org/officeDocument/2006/relationships/hyperlink" Target="https://authorintake.com/books/" TargetMode="External"/><Relationship Id="rId9" Type="http://schemas.openxmlformats.org/officeDocument/2006/relationships/hyperlink" Target="https://authorintake.com/boo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Kretsinger</dc:creator>
  <cp:keywords/>
  <dc:description/>
  <cp:lastModifiedBy>Corey Kretsinger</cp:lastModifiedBy>
  <cp:revision>2</cp:revision>
  <dcterms:created xsi:type="dcterms:W3CDTF">2023-09-06T20:16:00Z</dcterms:created>
  <dcterms:modified xsi:type="dcterms:W3CDTF">2023-09-06T20:16:00Z</dcterms:modified>
</cp:coreProperties>
</file>